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F8" w:rsidRDefault="00D660F8" w:rsidP="00916E31">
      <w:pPr>
        <w:pStyle w:val="Nadpis1"/>
        <w:spacing w:before="0" w:beforeAutospacing="0" w:after="40" w:afterAutospacing="0"/>
        <w:ind w:firstLine="170"/>
        <w:jc w:val="center"/>
        <w:rPr>
          <w:rFonts w:ascii="Comic Sans MS" w:hAnsi="Comic Sans MS"/>
          <w:i/>
          <w:color w:val="C00000"/>
          <w:sz w:val="32"/>
          <w:szCs w:val="32"/>
          <w:u w:val="single"/>
        </w:rPr>
      </w:pPr>
    </w:p>
    <w:p w:rsidR="00916E31" w:rsidRPr="00487A97" w:rsidRDefault="00916E31" w:rsidP="00916E31">
      <w:pPr>
        <w:pStyle w:val="Nadpis1"/>
        <w:spacing w:before="0" w:beforeAutospacing="0" w:after="40" w:afterAutospacing="0"/>
        <w:ind w:firstLine="170"/>
        <w:jc w:val="center"/>
        <w:rPr>
          <w:rFonts w:ascii="Candara" w:hAnsi="Candara"/>
          <w:i/>
          <w:color w:val="C00000"/>
          <w:sz w:val="32"/>
          <w:szCs w:val="32"/>
          <w:u w:val="single"/>
        </w:rPr>
      </w:pPr>
      <w:r w:rsidRPr="00487A97">
        <w:rPr>
          <w:rFonts w:ascii="Candara" w:hAnsi="Candara"/>
          <w:i/>
          <w:color w:val="C00000"/>
          <w:sz w:val="32"/>
          <w:szCs w:val="32"/>
          <w:u w:val="single"/>
        </w:rPr>
        <w:t>Slovník</w:t>
      </w:r>
      <w:r w:rsidR="007E2000" w:rsidRPr="00487A97">
        <w:rPr>
          <w:rFonts w:ascii="Candara" w:hAnsi="Candara"/>
          <w:i/>
          <w:color w:val="C00000"/>
          <w:sz w:val="32"/>
          <w:szCs w:val="32"/>
          <w:u w:val="single"/>
        </w:rPr>
        <w:t xml:space="preserve"> povolání</w:t>
      </w:r>
      <w:r w:rsidRPr="00487A97">
        <w:rPr>
          <w:rFonts w:ascii="Candara" w:hAnsi="Candara"/>
          <w:i/>
          <w:color w:val="C00000"/>
          <w:sz w:val="32"/>
          <w:szCs w:val="32"/>
          <w:u w:val="single"/>
        </w:rPr>
        <w:t xml:space="preserve"> v latině,</w:t>
      </w:r>
    </w:p>
    <w:p w:rsidR="007E2000" w:rsidRPr="00487A97" w:rsidRDefault="00916E31" w:rsidP="00916E31">
      <w:pPr>
        <w:pStyle w:val="Nadpis1"/>
        <w:spacing w:before="0" w:beforeAutospacing="0" w:after="40" w:afterAutospacing="0"/>
        <w:ind w:firstLine="170"/>
        <w:jc w:val="center"/>
        <w:rPr>
          <w:rFonts w:ascii="Candara" w:hAnsi="Candara"/>
          <w:i/>
          <w:color w:val="C00000"/>
          <w:sz w:val="28"/>
          <w:szCs w:val="28"/>
          <w:u w:val="single"/>
        </w:rPr>
      </w:pPr>
      <w:r w:rsidRPr="00487A97">
        <w:rPr>
          <w:rFonts w:ascii="Candara" w:hAnsi="Candara"/>
          <w:i/>
          <w:color w:val="C00000"/>
          <w:sz w:val="28"/>
          <w:szCs w:val="28"/>
          <w:u w:val="single"/>
        </w:rPr>
        <w:t>nejčastěji se vyskytujících v matričních zápisech.</w:t>
      </w:r>
    </w:p>
    <w:p w:rsidR="007E2000" w:rsidRPr="00487A97" w:rsidRDefault="007E2000" w:rsidP="007E2000">
      <w:pPr>
        <w:pStyle w:val="Nadpis1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A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abjectarius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truhlář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accisor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výběrčí daní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aciscularius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kameník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acoluthus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kněz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actionarius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překupník,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hokynář</w:t>
      </w:r>
      <w:proofErr w:type="spellEnd"/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actuarius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písař, tajemník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acuarius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acufex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jehlář</w:t>
      </w:r>
      <w:proofErr w:type="spellEnd"/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adiutor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pomahač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administer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dráb, zřízenec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administrator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administratio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správce, posluha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advocatus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správce, rychtář, advokát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aeradius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zvonař</w:t>
      </w:r>
      <w:proofErr w:type="spellEnd"/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aeripercussor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mědikovec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agricola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agricultor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sedlák, rolník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agrimensor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geometr, zeměměřič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ahenarius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kotlář,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pánevník</w:t>
      </w:r>
      <w:proofErr w:type="spellEnd"/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achitector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pokrývač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albator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bělič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albicerdo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jirchář</w:t>
      </w:r>
      <w:proofErr w:type="spellEnd"/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alutarius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jirchář</w:t>
      </w:r>
      <w:proofErr w:type="spellEnd"/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aquaeductor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rurář</w:t>
      </w:r>
      <w:proofErr w:type="spellEnd"/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řemenář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ancilla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služebná, děvečka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apparitor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dráb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apiarius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včelař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apothecarius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lékárník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arborator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sadař, zahradník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arendator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nájemce (nejčastěji krčmy)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armifex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zbrojíř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archiater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lékař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architectus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stavitel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arcolarius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arcularius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arcfex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lukař, truhlář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argentifusor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tavič stříbra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>armamentarius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zbrojíř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armarius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archivář, knihovník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pastýř dobytka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armiger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voják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sedlák, rolník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artista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řemeslník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artocopus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artopaeus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pekař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artopiperista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perníkář</w:t>
      </w:r>
      <w:proofErr w:type="spellEnd"/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arvinarius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arvinator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řezník, uzenář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astrologus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astrolog, astronom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auceps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čižbář</w:t>
      </w:r>
      <w:proofErr w:type="spellEnd"/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aurifaber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zlatník</w:t>
      </w:r>
    </w:p>
    <w:p w:rsidR="007E2000" w:rsidRPr="00487A97" w:rsidRDefault="007E2000" w:rsidP="00916E3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auriga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916E31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povozník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, vozka</w:t>
      </w:r>
    </w:p>
    <w:p w:rsidR="007E2000" w:rsidRPr="00487A97" w:rsidRDefault="007E2000" w:rsidP="007E2000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B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balneator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lazebník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barbarius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barbirasor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barbitonsor</w:t>
      </w:r>
      <w:proofErr w:type="spellEnd"/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 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bradýř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lazebník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, holič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barco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loďař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barchanista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barchetář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beccarius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řezník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becharius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neckář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bibliopegus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knihvazač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bibliopola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knihkupec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bibliothecarius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knihovník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bicariator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konvář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bonitor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malorolník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braccator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D16B3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sládek, sladovník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bractearius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bracteator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kovotepec, platnéř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brasearius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brassator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braxatorius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sládek, sladovník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bubulcus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pohůnek, pastýř dobytka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bursator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tobolkář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měšečník</w:t>
      </w:r>
      <w:proofErr w:type="spellEnd"/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cacubarius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kamnář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caelator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kovorytec, kovotepec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caementarius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cementarius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cementář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caesor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havíř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calcarifec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ostruhář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>calceamentarius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calcearius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calciator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švec, obuvník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calcarius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vápeník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calcifex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caligarius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švec, obuvník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calendarius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účetní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caligator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krejčí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caminarius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kominík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campanator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campanista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zvonař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cancellarius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kancelista, soudní písař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candelator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candelinarius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svíčkař,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voskař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candidarius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bělič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caniparius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číšník, sklepník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truhlář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cantor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učitel, pěvec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canularius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canulator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konvář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capillamentarius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parukář, kadeřník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carbanista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přívozník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carbonarius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carbonista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uhlíř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barvíř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carnifex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řezník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carpentarius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carpentator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tesař,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kolář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carrucarius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kočí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cartarius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papírník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casarius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domkář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casearius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sýrař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cassarius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síťař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castellanus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kastelán, klíčník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caupo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hostinský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cealator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pokrývač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cerarius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svíčkář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voskař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cerdo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koželuh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cerevisiarius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pivovarník, sládek,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šenkýř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ceroplastarius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voskář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cervillarius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přilbář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helmíř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cingulator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řemenář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cistarius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cistulator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cistifex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circulator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truhlář, bednář,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bečkář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claustrarius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clavicularius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zámečník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clavarius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clavicularius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hřebíkář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clustor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kovář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>coator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výběrčí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kuchař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colonus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osadník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colorator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barvíř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cominator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cominarius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kominík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conditor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cukrář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conductius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nádeník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conductor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nájemce,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pachtýř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consiliarius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poradce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consul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radní, konšel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consultor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poradce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consutor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krejčí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contegulator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pokrývač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coquus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kuchař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corbo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košíkář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cordarius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provazník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coriarius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coriator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cortarius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koželuh, řemenář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corrigiarius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sedlář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cortarius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koželuh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cotiarius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brusič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craterarius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pekař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cremator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crematorius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vinopalník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criarius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sedlář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culinarius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kuchař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cultellarius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cultellifex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nožíř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cuparius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bednář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currarius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currifex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kolář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curticulus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domkář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chalupník</w:t>
      </w:r>
      <w:proofErr w:type="spellEnd"/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D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dicio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područí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dispensator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účetní, pokladník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dolator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tesař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doleator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doliator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dolliarius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bečvář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, bednář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E</w:t>
      </w:r>
    </w:p>
    <w:p w:rsidR="007E2000" w:rsidRPr="00487A97" w:rsidRDefault="002A7FD7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e</w:t>
      </w:r>
      <w:r w:rsidR="007E2000" w:rsidRPr="00487A97">
        <w:rPr>
          <w:rFonts w:ascii="Candara" w:hAnsi="Candara"/>
          <w:i/>
          <w:color w:val="000000"/>
          <w:sz w:val="28"/>
          <w:szCs w:val="28"/>
        </w:rPr>
        <w:t>mptor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ab/>
        <w:t>-</w:t>
      </w:r>
      <w:r w:rsidR="007E2000" w:rsidRPr="00487A97">
        <w:rPr>
          <w:rFonts w:ascii="Candara" w:hAnsi="Candara"/>
          <w:i/>
          <w:color w:val="000000"/>
          <w:sz w:val="28"/>
          <w:szCs w:val="28"/>
        </w:rPr>
        <w:t xml:space="preserve"> kupec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emundator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zbrojíř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>encaustis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brusič skla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epocillator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šenkýř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equicida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koňský řezník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erus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hospodář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excoctor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tavič,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šmelcíř</w:t>
      </w:r>
      <w:proofErr w:type="spellEnd"/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F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armaturae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 nástrojař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armorum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zbrojíř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auri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zlatník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clavorum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hřebíkář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cultrorum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nožíř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cupri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měditepec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ensium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mečíř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ferrarius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kovář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lignarius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řezbář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rotarius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kolář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soalrius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švec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serrarius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pilař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fabrilignarius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řezbář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pomocník, příručí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famulus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tovaryš, čeledín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farinarius</w:t>
      </w:r>
      <w:proofErr w:type="spellEnd"/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mlynář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ferrator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železník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ferrarius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ferrifaber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kovář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feruncator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řemenář,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přezkář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fibularius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sponkář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přezkář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fibulator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klempíř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fictoř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řezbář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figlerius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figulus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hrnčíř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filicarius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dlaždič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fodinarius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horník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foraneus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kupec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fornacarius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kamnář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fornarius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pekař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fornator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hrnčíř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forpifex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nůžkář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foscator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fossor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horník, hrobník, kopáč</w:t>
      </w:r>
    </w:p>
    <w:p w:rsidR="00B8452C" w:rsidRPr="00487A97" w:rsidRDefault="00B8452C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>frumentarius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– obchodník s obilím pro armádu,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kastner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fumarius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kominík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funarius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funifex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provazník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furnarius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pekař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G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galeator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helmíř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garcifex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kuchař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gasarius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gazarius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domkář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grutarius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krupař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gubernator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správce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H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herbarius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kořenář,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bylinkář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herus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hospodář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hortularius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hortilio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hortulanus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zahradník (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domkář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)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hospes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hospodář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humulator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chmelař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Ch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chartarius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chartularius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papírník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chirothecus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chirothecarius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rukavičkář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chramarius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kramář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I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illinitor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natěrač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imbricator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pokrývač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impressor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knihtiskař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incisor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rytec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infector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barvíř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infusor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tavič, slévač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institor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kupec, kramář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introligator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knihař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J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jaculator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lovec, myslivec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janitor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klíčník, vrátný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lastRenderedPageBreak/>
        <w:t>L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laborarius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laborator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laborans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dělník, pracovník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lactarius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mlékař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laminarius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klempíř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lampadarius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lampář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lanearius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láník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laniarius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laniator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lanio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lanius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řezník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lanifex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lanificus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2A7FD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vlnař, tkadlec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lanitextor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soukeník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lapicida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kameník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lapidarius</w:t>
      </w:r>
      <w:proofErr w:type="spellEnd"/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kameník, dlaždič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laterarius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latrifex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laterista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cihlář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latomus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kameník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ligator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dřevorubec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lignarius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dřevař, tesař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liquator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tavič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litargus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havíř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lorarius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sedlář, řemenář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lutifigulus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hrnčíř, kamnář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M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magister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učitel, starosta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magister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curiae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hofmistr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magister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monetae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mincmistr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magister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operis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stavitelský mistr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magister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venatorum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lesmistr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malleator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kovotepec,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hamerník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medicus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lékař,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felčar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mechanicus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řemeslník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mellifex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včelař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medicamentarius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lékárník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mendacius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mendicabulus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mendicus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žebrák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mensator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mensifex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stolař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mercator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kupec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mercennarius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žoldnéř, nádeník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meretrix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nevěstka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metallifossor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metallarius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metallicita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horník, havíř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miles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dimissus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emeritus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veteranus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vysloužilý voják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 xml:space="preserve">ministerium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pomocník, sluha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ministeria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pomocnice, služka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minutor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ranhojič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moderator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učitel, řídící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molendarius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molitor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molendinator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mlynář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monetarius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mincmistr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montanus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horník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mulsarius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cukrář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municeps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měšťan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murator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murarius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zedník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mutarius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celník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mitrarius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mitrofex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mitrifex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čepičář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netrix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přadlena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nodarius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nodularius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knoflíkář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notarius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notář, městský písař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nummophylax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mincmistr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nutrix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nutricula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chůva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O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obstetrix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porodní bába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obnoxius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poddaný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oeconomus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oeconomicus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šafář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, správce, hospodář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officialis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učitel, správce, úředník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olitor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zahradník, zelinář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ollator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hrnčíř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operarius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operator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opifex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dělník, nádeník, řemeslník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opilio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ovčák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oppidanus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měšťan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optio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pomocník,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pobočník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ovilarius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ovilio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ovčák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P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panifex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panista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pekař chleba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pannarius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pannifactor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pannifex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soukeník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pannirasor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pannitonsor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postříhač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papyrianus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papyriarius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papyrifex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papírník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>parochus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farář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pavimentator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dlaždič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pectinator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pectinista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pectenarius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hřebenář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pecunarius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dobytkář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pedes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mercenarius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dráb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penesticus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hokynář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, překupník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penicularius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kartáčník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brašnář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peplator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šlojířník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philacista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noční hlídač, žalářník, hlásný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piscinarius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sádkař</w:t>
      </w:r>
      <w:proofErr w:type="spellEnd"/>
    </w:p>
    <w:p w:rsidR="00BD63BE" w:rsidRPr="00487A97" w:rsidRDefault="00BD63BE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pistor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krupař, pekař,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Pr="00487A97">
        <w:rPr>
          <w:rFonts w:ascii="Candara" w:hAnsi="Candara"/>
          <w:i/>
          <w:color w:val="000000"/>
          <w:sz w:val="28"/>
          <w:szCs w:val="28"/>
        </w:rPr>
        <w:t>mlynář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pigator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barvíř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pilearius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kloboučník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pincerna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číšník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piscator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rybář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pixidarius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puškař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plantator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zahradník, sadař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plaustrifex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kolář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vozař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plebanus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plebán, farář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poculator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šenkýř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polentarius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sladovník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porcarius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porcinarius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pasák vepřů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portior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převozník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portitor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celník, vrátný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posamentarius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prýmkař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praetor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rychtář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praxator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praxatorius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sladovník, pivovarník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pressor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tiskař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prodromus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posel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pruniator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uhlíř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pullator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drůbežář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pultifex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krupař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pustuarius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sponař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putearius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studnař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R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receptor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výběrčí, pokladník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>raedarius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redarius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kočí, vozka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reddituarius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výběrčí, pokladník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reficiens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opravář, správkař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regens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chori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ředitel kůru, sbormistr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reserator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klíčník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restiarius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restio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provazník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rhedarius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394B57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kočí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rotarius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rotifex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kolář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ruricola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rolník, sedlák, venkovan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rusticus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sedlák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S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sacerdos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kněz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sacristanus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kostelník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salista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solivařič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saltuarius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lesník, myslivec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saponarius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mydlář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saratector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sarcitor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pokrývač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sartor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sartorius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krejčí (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kalhotář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)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sarrator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serrator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prknář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, pilař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satteles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dráb, pochop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zahradník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satrapes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dozorce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saxifragus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lamač kamene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sciens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právník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sclopetarius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puškař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scoparius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košťař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metlař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scortum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nevěstka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scricarius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prýmkař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scrinarius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truhlář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scriptor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písař, spisovatel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scropharius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  honák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sculptor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sochař, řezbář, řezáč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scutellator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scutellarius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mísař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secator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lignorum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tesař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secretarius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tajemník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sellator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sedlář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semirusticus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půlláník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>senator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radní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sepultor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hrobník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serifex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zámečník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serrarius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pilař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t xml:space="preserve">servus,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serva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sluha, služka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scholarcha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učitel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scholaris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student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silicarius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dlaždič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silvanus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hajný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silvarius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lesník, myslivec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smigarius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smigator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mydlář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soldanus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voják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spartharius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mečíř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sportifex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sportularius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košíkář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stabularius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kočí, vozka, čeledín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stipus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žebrák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stratarius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sedlář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structor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stavitel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subcamerarius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podkomoří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subiectus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poddaný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sublimator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kořalečník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, vinopalník, lihovarník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sufferator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podkovář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sutor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sutator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švec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silvanus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lesník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synegrus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tovaryš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T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tabularius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notář, archivář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tegularius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cihlář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teletextor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tkadlec plátna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telator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pláteník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textor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tkadlec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tibialifex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tibialista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punčochář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tignarius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tesař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tinctor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barvíř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togator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krejčí,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šatař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tonsor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střihač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tormentarius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kovolitec,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zvonař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, puškař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lastRenderedPageBreak/>
        <w:t>topiarius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zahradník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triparius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řezník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tritor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mlatec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tumbarius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hrobník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turbator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brusič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U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upillio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ovčák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urbanus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měšťan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usurarius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lichvář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V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vaccarrius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pasák krav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valvarius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vrátný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vector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vozka, forman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vehicularius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kolář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venator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venans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myslives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>, lesník, lovec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vespillo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vispillo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hrobník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vestificus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vestitor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vestifex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krejčí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vicanus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vesničan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vietor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košíkář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vigil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,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vigilanus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hlídač, strážný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villanus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rolník, sedlák, vesničan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villicus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šafář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virgulator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 xml:space="preserve">- </w:t>
      </w: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košťař</w:t>
      </w:r>
      <w:proofErr w:type="spellEnd"/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visitator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dozorce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vitor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košíkář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vulnerarius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ranhojič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X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xylocopus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tesař</w:t>
      </w:r>
    </w:p>
    <w:p w:rsidR="007E2000" w:rsidRPr="00487A97" w:rsidRDefault="007E2000" w:rsidP="00D16B3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xylographus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– dřevorytec</w:t>
      </w:r>
    </w:p>
    <w:p w:rsidR="007E2000" w:rsidRPr="00487A97" w:rsidRDefault="007E2000" w:rsidP="00D16B32">
      <w:pPr>
        <w:pStyle w:val="Normlnweb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</w:p>
    <w:p w:rsidR="007E2000" w:rsidRPr="00487A97" w:rsidRDefault="007E2000" w:rsidP="00487A97">
      <w:pPr>
        <w:pStyle w:val="Normlnweb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r w:rsidRPr="00487A97">
        <w:rPr>
          <w:rFonts w:ascii="Candara" w:hAnsi="Candara"/>
          <w:b/>
          <w:bCs/>
          <w:i/>
          <w:color w:val="000000"/>
          <w:sz w:val="28"/>
          <w:szCs w:val="28"/>
          <w:u w:val="single"/>
        </w:rPr>
        <w:t>Z</w:t>
      </w:r>
    </w:p>
    <w:p w:rsidR="007E2000" w:rsidRPr="00487A97" w:rsidRDefault="007E2000" w:rsidP="00487A97">
      <w:pPr>
        <w:pStyle w:val="Normlnweb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0" w:beforeAutospacing="0" w:after="40" w:afterAutospacing="0"/>
        <w:ind w:firstLine="170"/>
        <w:jc w:val="both"/>
        <w:rPr>
          <w:rFonts w:ascii="Candara" w:hAnsi="Candara"/>
          <w:i/>
          <w:color w:val="000000"/>
          <w:sz w:val="28"/>
          <w:szCs w:val="28"/>
        </w:rPr>
      </w:pPr>
      <w:proofErr w:type="spellStart"/>
      <w:r w:rsidRPr="00487A97">
        <w:rPr>
          <w:rFonts w:ascii="Candara" w:hAnsi="Candara"/>
          <w:i/>
          <w:color w:val="000000"/>
          <w:sz w:val="28"/>
          <w:szCs w:val="28"/>
        </w:rPr>
        <w:t>zappator</w:t>
      </w:r>
      <w:proofErr w:type="spellEnd"/>
      <w:r w:rsidRPr="00487A97">
        <w:rPr>
          <w:rFonts w:ascii="Candara" w:hAnsi="Candara"/>
          <w:i/>
          <w:color w:val="000000"/>
          <w:sz w:val="28"/>
          <w:szCs w:val="28"/>
        </w:rPr>
        <w:t xml:space="preserve"> </w:t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="001D6A52" w:rsidRPr="00487A97">
        <w:rPr>
          <w:rFonts w:ascii="Candara" w:hAnsi="Candara"/>
          <w:i/>
          <w:color w:val="000000"/>
          <w:sz w:val="28"/>
          <w:szCs w:val="28"/>
        </w:rPr>
        <w:tab/>
      </w:r>
      <w:r w:rsidRPr="00487A97">
        <w:rPr>
          <w:rFonts w:ascii="Candara" w:hAnsi="Candara"/>
          <w:i/>
          <w:color w:val="000000"/>
          <w:sz w:val="28"/>
          <w:szCs w:val="28"/>
        </w:rPr>
        <w:t>- rolník</w:t>
      </w:r>
    </w:p>
    <w:p w:rsidR="005F7DCF" w:rsidRPr="00487A97" w:rsidRDefault="007E2000" w:rsidP="007E2000">
      <w:pPr>
        <w:spacing w:after="0" w:line="240" w:lineRule="auto"/>
        <w:jc w:val="both"/>
        <w:rPr>
          <w:rFonts w:ascii="Candara" w:hAnsi="Candara"/>
          <w:i/>
          <w:sz w:val="28"/>
          <w:szCs w:val="28"/>
        </w:rPr>
      </w:pPr>
      <w:r w:rsidRPr="00487A97">
        <w:rPr>
          <w:rFonts w:ascii="Candara" w:hAnsi="Candara"/>
          <w:i/>
          <w:color w:val="000000"/>
          <w:sz w:val="28"/>
          <w:szCs w:val="28"/>
        </w:rPr>
        <w:br/>
      </w:r>
      <w:r w:rsidRPr="00487A97">
        <w:rPr>
          <w:rFonts w:ascii="Candara" w:hAnsi="Candara"/>
          <w:i/>
          <w:color w:val="000000"/>
          <w:sz w:val="28"/>
          <w:szCs w:val="28"/>
        </w:rPr>
        <w:br/>
      </w:r>
    </w:p>
    <w:sectPr w:rsidR="005F7DCF" w:rsidRPr="00487A97" w:rsidSect="00916E31">
      <w:headerReference w:type="default" r:id="rId6"/>
      <w:footerReference w:type="default" r:id="rId7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C97" w:rsidRDefault="00FF5C97" w:rsidP="00694DC9">
      <w:pPr>
        <w:spacing w:after="0" w:line="240" w:lineRule="auto"/>
      </w:pPr>
      <w:r>
        <w:separator/>
      </w:r>
    </w:p>
  </w:endnote>
  <w:endnote w:type="continuationSeparator" w:id="0">
    <w:p w:rsidR="00FF5C97" w:rsidRDefault="00FF5C97" w:rsidP="0069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ndara" w:hAnsi="Candara"/>
        <w:i/>
        <w:sz w:val="16"/>
        <w:szCs w:val="16"/>
      </w:rPr>
      <w:id w:val="11730845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i/>
            <w:sz w:val="16"/>
            <w:szCs w:val="16"/>
          </w:rPr>
          <w:id w:val="37899295"/>
          <w:docPartObj>
            <w:docPartGallery w:val="Page Numbers (Top of Page)"/>
            <w:docPartUnique/>
          </w:docPartObj>
        </w:sdtPr>
        <w:sdtContent>
          <w:p w:rsidR="00394B57" w:rsidRPr="00487A97" w:rsidRDefault="00394B57">
            <w:pPr>
              <w:pStyle w:val="Zpat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487A97">
              <w:rPr>
                <w:rFonts w:ascii="Candara" w:hAnsi="Candara"/>
                <w:i/>
                <w:sz w:val="16"/>
                <w:szCs w:val="16"/>
              </w:rPr>
              <w:t>**------------------------------------------------------------------**</w:t>
            </w:r>
          </w:p>
          <w:p w:rsidR="00394B57" w:rsidRPr="00487A97" w:rsidRDefault="00394B57" w:rsidP="00916E31">
            <w:pPr>
              <w:pStyle w:val="Zpat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487A97">
              <w:rPr>
                <w:rFonts w:ascii="Candara" w:hAnsi="Candara"/>
                <w:i/>
                <w:sz w:val="16"/>
                <w:szCs w:val="16"/>
              </w:rPr>
              <w:t xml:space="preserve">**** Stránka </w:t>
            </w:r>
            <w:r w:rsidR="00FE5862" w:rsidRPr="00487A97">
              <w:rPr>
                <w:rFonts w:ascii="Candara" w:hAnsi="Candara"/>
                <w:i/>
                <w:sz w:val="16"/>
                <w:szCs w:val="16"/>
              </w:rPr>
              <w:fldChar w:fldCharType="begin"/>
            </w:r>
            <w:r w:rsidRPr="00487A97">
              <w:rPr>
                <w:rFonts w:ascii="Candara" w:hAnsi="Candara"/>
                <w:i/>
                <w:sz w:val="16"/>
                <w:szCs w:val="16"/>
              </w:rPr>
              <w:instrText>PAGE</w:instrText>
            </w:r>
            <w:r w:rsidR="00FE5862" w:rsidRPr="00487A97">
              <w:rPr>
                <w:rFonts w:ascii="Candara" w:hAnsi="Candara"/>
                <w:i/>
                <w:sz w:val="16"/>
                <w:szCs w:val="16"/>
              </w:rPr>
              <w:fldChar w:fldCharType="separate"/>
            </w:r>
            <w:r w:rsidR="00487A97">
              <w:rPr>
                <w:rFonts w:ascii="Candara" w:hAnsi="Candara"/>
                <w:i/>
                <w:noProof/>
                <w:sz w:val="16"/>
                <w:szCs w:val="16"/>
              </w:rPr>
              <w:t>1</w:t>
            </w:r>
            <w:r w:rsidR="00FE5862" w:rsidRPr="00487A97">
              <w:rPr>
                <w:rFonts w:ascii="Candara" w:hAnsi="Candara"/>
                <w:i/>
                <w:sz w:val="16"/>
                <w:szCs w:val="16"/>
              </w:rPr>
              <w:fldChar w:fldCharType="end"/>
            </w:r>
            <w:r w:rsidRPr="00487A97">
              <w:rPr>
                <w:rFonts w:ascii="Candara" w:hAnsi="Candara"/>
                <w:i/>
                <w:sz w:val="16"/>
                <w:szCs w:val="16"/>
              </w:rPr>
              <w:t xml:space="preserve"> z celkem </w:t>
            </w:r>
            <w:r w:rsidR="00FE5862" w:rsidRPr="00487A97">
              <w:rPr>
                <w:rFonts w:ascii="Candara" w:hAnsi="Candara"/>
                <w:i/>
                <w:sz w:val="16"/>
                <w:szCs w:val="16"/>
              </w:rPr>
              <w:fldChar w:fldCharType="begin"/>
            </w:r>
            <w:r w:rsidRPr="00487A97">
              <w:rPr>
                <w:rFonts w:ascii="Candara" w:hAnsi="Candara"/>
                <w:i/>
                <w:sz w:val="16"/>
                <w:szCs w:val="16"/>
              </w:rPr>
              <w:instrText>NUMPAGES</w:instrText>
            </w:r>
            <w:r w:rsidR="00FE5862" w:rsidRPr="00487A97">
              <w:rPr>
                <w:rFonts w:ascii="Candara" w:hAnsi="Candara"/>
                <w:i/>
                <w:sz w:val="16"/>
                <w:szCs w:val="16"/>
              </w:rPr>
              <w:fldChar w:fldCharType="separate"/>
            </w:r>
            <w:r w:rsidR="00487A97">
              <w:rPr>
                <w:rFonts w:ascii="Candara" w:hAnsi="Candara"/>
                <w:i/>
                <w:noProof/>
                <w:sz w:val="16"/>
                <w:szCs w:val="16"/>
              </w:rPr>
              <w:t>12</w:t>
            </w:r>
            <w:r w:rsidR="00FE5862" w:rsidRPr="00487A97">
              <w:rPr>
                <w:rFonts w:ascii="Candara" w:hAnsi="Candara"/>
                <w:i/>
                <w:sz w:val="16"/>
                <w:szCs w:val="16"/>
              </w:rPr>
              <w:fldChar w:fldCharType="end"/>
            </w:r>
            <w:r w:rsidRPr="00487A97">
              <w:rPr>
                <w:rFonts w:ascii="Candara" w:hAnsi="Candara"/>
                <w:i/>
                <w:sz w:val="16"/>
                <w:szCs w:val="16"/>
              </w:rPr>
              <w:t xml:space="preserve"> ****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C97" w:rsidRDefault="00FF5C97" w:rsidP="00694DC9">
      <w:pPr>
        <w:spacing w:after="0" w:line="240" w:lineRule="auto"/>
      </w:pPr>
      <w:r>
        <w:separator/>
      </w:r>
    </w:p>
  </w:footnote>
  <w:footnote w:type="continuationSeparator" w:id="0">
    <w:p w:rsidR="00FF5C97" w:rsidRDefault="00FF5C97" w:rsidP="0069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57" w:rsidRPr="00487A97" w:rsidRDefault="00394B57" w:rsidP="00694DC9">
    <w:pPr>
      <w:pStyle w:val="Zhlav"/>
      <w:jc w:val="center"/>
      <w:rPr>
        <w:rFonts w:ascii="Candara" w:hAnsi="Candara"/>
        <w:b/>
        <w:i/>
        <w:sz w:val="16"/>
        <w:szCs w:val="16"/>
      </w:rPr>
    </w:pPr>
    <w:r w:rsidRPr="00487A97">
      <w:rPr>
        <w:rFonts w:ascii="Candara" w:hAnsi="Candara"/>
        <w:i/>
        <w:sz w:val="16"/>
        <w:szCs w:val="16"/>
      </w:rPr>
      <w:t>***</w:t>
    </w:r>
    <w:r w:rsidR="006C5092" w:rsidRPr="00487A97">
      <w:rPr>
        <w:rFonts w:ascii="Candara" w:hAnsi="Candara"/>
        <w:i/>
        <w:sz w:val="16"/>
        <w:szCs w:val="16"/>
      </w:rPr>
      <w:t xml:space="preserve"> Genealogické okénko obce Pavlovice u Přerova *** </w:t>
    </w:r>
    <w:r w:rsidR="00487A97">
      <w:rPr>
        <w:rFonts w:ascii="Candara" w:hAnsi="Candara"/>
        <w:i/>
        <w:sz w:val="16"/>
        <w:szCs w:val="16"/>
      </w:rPr>
      <w:tab/>
    </w:r>
    <w:r w:rsidR="00487A97">
      <w:rPr>
        <w:rFonts w:ascii="Candara" w:hAnsi="Candara"/>
        <w:i/>
        <w:sz w:val="16"/>
        <w:szCs w:val="16"/>
      </w:rPr>
      <w:tab/>
    </w:r>
    <w:r w:rsidR="006C5092" w:rsidRPr="00487A97">
      <w:rPr>
        <w:rFonts w:ascii="Candara" w:hAnsi="Candara"/>
        <w:b/>
        <w:i/>
        <w:sz w:val="16"/>
        <w:szCs w:val="16"/>
      </w:rPr>
      <w:t xml:space="preserve">*** Díl 4. </w:t>
    </w:r>
    <w:proofErr w:type="gramStart"/>
    <w:r w:rsidR="006C5092" w:rsidRPr="00487A97">
      <w:rPr>
        <w:rFonts w:ascii="Candara" w:hAnsi="Candara"/>
        <w:b/>
        <w:i/>
        <w:sz w:val="16"/>
        <w:szCs w:val="16"/>
      </w:rPr>
      <w:t xml:space="preserve">- </w:t>
    </w:r>
    <w:r w:rsidRPr="00487A97">
      <w:rPr>
        <w:rFonts w:ascii="Candara" w:hAnsi="Candara"/>
        <w:b/>
        <w:i/>
        <w:sz w:val="16"/>
        <w:szCs w:val="16"/>
      </w:rPr>
      <w:t xml:space="preserve">  Latinský</w:t>
    </w:r>
    <w:proofErr w:type="gramEnd"/>
    <w:r w:rsidRPr="00487A97">
      <w:rPr>
        <w:rFonts w:ascii="Candara" w:hAnsi="Candara"/>
        <w:b/>
        <w:i/>
        <w:sz w:val="16"/>
        <w:szCs w:val="16"/>
      </w:rPr>
      <w:t xml:space="preserve"> Slovník povolání   ***</w:t>
    </w:r>
  </w:p>
  <w:p w:rsidR="00394B57" w:rsidRPr="00487A97" w:rsidRDefault="00394B57" w:rsidP="00694DC9">
    <w:pPr>
      <w:pStyle w:val="Zhlav"/>
      <w:jc w:val="center"/>
      <w:rPr>
        <w:rFonts w:ascii="Candara" w:hAnsi="Candara"/>
        <w:i/>
        <w:sz w:val="16"/>
        <w:szCs w:val="16"/>
      </w:rPr>
    </w:pPr>
    <w:r w:rsidRPr="00487A97">
      <w:rPr>
        <w:rFonts w:ascii="Candara" w:hAnsi="Candara"/>
        <w:i/>
        <w:sz w:val="16"/>
        <w:szCs w:val="16"/>
      </w:rPr>
      <w:t>**-----------------------------------------------------------</w:t>
    </w:r>
    <w:r w:rsidR="00487A97">
      <w:rPr>
        <w:rFonts w:ascii="Candara" w:hAnsi="Candara"/>
        <w:i/>
        <w:sz w:val="16"/>
        <w:szCs w:val="16"/>
      </w:rPr>
      <w:t>---------------------------------------------------------------------------</w:t>
    </w:r>
    <w:r w:rsidRPr="00487A97">
      <w:rPr>
        <w:rFonts w:ascii="Candara" w:hAnsi="Candara"/>
        <w:i/>
        <w:sz w:val="16"/>
        <w:szCs w:val="16"/>
      </w:rPr>
      <w:t>-----------------------------------**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C22"/>
    <w:rsid w:val="00000ACC"/>
    <w:rsid w:val="00021434"/>
    <w:rsid w:val="00033AE3"/>
    <w:rsid w:val="000345C4"/>
    <w:rsid w:val="00056D68"/>
    <w:rsid w:val="00064894"/>
    <w:rsid w:val="00087D0B"/>
    <w:rsid w:val="000C05C3"/>
    <w:rsid w:val="0015415B"/>
    <w:rsid w:val="00164849"/>
    <w:rsid w:val="001844C5"/>
    <w:rsid w:val="001D6A52"/>
    <w:rsid w:val="0020746B"/>
    <w:rsid w:val="00217830"/>
    <w:rsid w:val="002231A4"/>
    <w:rsid w:val="00226392"/>
    <w:rsid w:val="00234204"/>
    <w:rsid w:val="002545CD"/>
    <w:rsid w:val="0027520F"/>
    <w:rsid w:val="002820DB"/>
    <w:rsid w:val="00287003"/>
    <w:rsid w:val="002A7FD7"/>
    <w:rsid w:val="00310F30"/>
    <w:rsid w:val="003717F8"/>
    <w:rsid w:val="00377846"/>
    <w:rsid w:val="003855EE"/>
    <w:rsid w:val="00394B57"/>
    <w:rsid w:val="003D4E16"/>
    <w:rsid w:val="00430DFD"/>
    <w:rsid w:val="00444ABA"/>
    <w:rsid w:val="00447A1A"/>
    <w:rsid w:val="00452C8B"/>
    <w:rsid w:val="00470CB3"/>
    <w:rsid w:val="00487A97"/>
    <w:rsid w:val="004C2959"/>
    <w:rsid w:val="004D2BBF"/>
    <w:rsid w:val="004E2D45"/>
    <w:rsid w:val="004E5493"/>
    <w:rsid w:val="00515950"/>
    <w:rsid w:val="005332AC"/>
    <w:rsid w:val="0057704F"/>
    <w:rsid w:val="005F27B1"/>
    <w:rsid w:val="005F7DCF"/>
    <w:rsid w:val="006365FB"/>
    <w:rsid w:val="00664991"/>
    <w:rsid w:val="0066640D"/>
    <w:rsid w:val="00694DC9"/>
    <w:rsid w:val="006A2D17"/>
    <w:rsid w:val="006C5092"/>
    <w:rsid w:val="006D3BF7"/>
    <w:rsid w:val="006F5530"/>
    <w:rsid w:val="007125C0"/>
    <w:rsid w:val="007154E7"/>
    <w:rsid w:val="007439AA"/>
    <w:rsid w:val="00745777"/>
    <w:rsid w:val="00747BA2"/>
    <w:rsid w:val="007E2000"/>
    <w:rsid w:val="00814E68"/>
    <w:rsid w:val="00816549"/>
    <w:rsid w:val="008D5284"/>
    <w:rsid w:val="008E7FDA"/>
    <w:rsid w:val="008F5A17"/>
    <w:rsid w:val="009144C1"/>
    <w:rsid w:val="00916E31"/>
    <w:rsid w:val="009809DF"/>
    <w:rsid w:val="0099059B"/>
    <w:rsid w:val="009920F1"/>
    <w:rsid w:val="00A00914"/>
    <w:rsid w:val="00A2730C"/>
    <w:rsid w:val="00A32220"/>
    <w:rsid w:val="00A46F4F"/>
    <w:rsid w:val="00AC41E8"/>
    <w:rsid w:val="00AC4302"/>
    <w:rsid w:val="00AE06FA"/>
    <w:rsid w:val="00AF28D5"/>
    <w:rsid w:val="00B23C22"/>
    <w:rsid w:val="00B617CA"/>
    <w:rsid w:val="00B8452C"/>
    <w:rsid w:val="00B97B02"/>
    <w:rsid w:val="00BD63BE"/>
    <w:rsid w:val="00C9179F"/>
    <w:rsid w:val="00CA035B"/>
    <w:rsid w:val="00CB3CEC"/>
    <w:rsid w:val="00CB6E75"/>
    <w:rsid w:val="00CD4838"/>
    <w:rsid w:val="00CE4D70"/>
    <w:rsid w:val="00D16B32"/>
    <w:rsid w:val="00D41E70"/>
    <w:rsid w:val="00D660F8"/>
    <w:rsid w:val="00D923C4"/>
    <w:rsid w:val="00DA77D7"/>
    <w:rsid w:val="00E132AD"/>
    <w:rsid w:val="00E32E5A"/>
    <w:rsid w:val="00E51CAC"/>
    <w:rsid w:val="00EA0D63"/>
    <w:rsid w:val="00EB247B"/>
    <w:rsid w:val="00EC0DAE"/>
    <w:rsid w:val="00EC10BA"/>
    <w:rsid w:val="00ED21F3"/>
    <w:rsid w:val="00ED6ED3"/>
    <w:rsid w:val="00F33920"/>
    <w:rsid w:val="00F61121"/>
    <w:rsid w:val="00FC03A7"/>
    <w:rsid w:val="00FE5862"/>
    <w:rsid w:val="00FE58A8"/>
    <w:rsid w:val="00FF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20F1"/>
  </w:style>
  <w:style w:type="paragraph" w:styleId="Nadpis1">
    <w:name w:val="heading 1"/>
    <w:basedOn w:val="Normln"/>
    <w:link w:val="Nadpis1Char"/>
    <w:uiPriority w:val="9"/>
    <w:qFormat/>
    <w:rsid w:val="007E2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C9"/>
  </w:style>
  <w:style w:type="paragraph" w:styleId="Zpat">
    <w:name w:val="footer"/>
    <w:basedOn w:val="Normln"/>
    <w:link w:val="ZpatChar"/>
    <w:uiPriority w:val="99"/>
    <w:unhideWhenUsed/>
    <w:rsid w:val="0069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4DC9"/>
  </w:style>
  <w:style w:type="paragraph" w:styleId="Textbubliny">
    <w:name w:val="Balloon Text"/>
    <w:basedOn w:val="Normln"/>
    <w:link w:val="TextbublinyChar"/>
    <w:uiPriority w:val="99"/>
    <w:semiHidden/>
    <w:unhideWhenUsed/>
    <w:rsid w:val="0069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DC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4DC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E200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E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1786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2012-07-14T13:36:00Z</dcterms:created>
  <dcterms:modified xsi:type="dcterms:W3CDTF">2013-11-22T17:50:00Z</dcterms:modified>
</cp:coreProperties>
</file>